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0EFA73B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B5" w14:textId="786A7F7D" w:rsidR="007B3D20" w:rsidRPr="00B608C2" w:rsidRDefault="004D72FF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8A9CD28" wp14:editId="15303CFE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A73B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0EFA73B7" w14:textId="6FD12C77" w:rsidR="007B3D20" w:rsidRPr="00DF3E96" w:rsidRDefault="00A14AFE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Schülerinnen und Schüler erarbeiten den Aspekt der Zeit- und Raumgestaltung für die Interpretation literarischer Texte und üben das Formulieren des entsprechenden Aufsatzteiles. </w:t>
            </w:r>
          </w:p>
        </w:tc>
      </w:tr>
      <w:tr w:rsidR="007B3D20" w:rsidRPr="00B608C2" w14:paraId="0EFA73B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B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EFA73B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B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BC" w14:textId="36CF3311" w:rsidR="007B3D20" w:rsidRPr="00B608C2" w:rsidRDefault="004D72FF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E6F6E8" wp14:editId="489AF30E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A73BD" w14:textId="37D25129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  <w:r w:rsidR="00F86044">
              <w:rPr>
                <w:rFonts w:ascii="Arial" w:hAnsi="Arial" w:cs="Arial"/>
                <w:b/>
                <w:szCs w:val="20"/>
              </w:rPr>
              <w:t xml:space="preserve"> 2BFS</w:t>
            </w:r>
          </w:p>
          <w:p w14:paraId="0EFA73BE" w14:textId="264CFB34" w:rsidR="007B3D20" w:rsidRPr="00DF3E96" w:rsidRDefault="00A14AFE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>Die Schülerinnen und Schüler erschließen produktionsorientiert</w:t>
            </w:r>
            <w:r w:rsidR="00572023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 xml:space="preserve">die Bedeutung von Raum und Zeit in </w:t>
            </w:r>
            <w:r w:rsidR="00AF29F4">
              <w:rPr>
                <w:rFonts w:ascii="Arial" w:hAnsi="Arial" w:cs="Arial"/>
                <w:szCs w:val="20"/>
              </w:rPr>
              <w:t>l</w:t>
            </w:r>
            <w:r>
              <w:rPr>
                <w:rFonts w:ascii="Arial" w:hAnsi="Arial" w:cs="Arial"/>
                <w:szCs w:val="20"/>
              </w:rPr>
              <w:t>itera</w:t>
            </w:r>
            <w:r w:rsidR="00AF29F4">
              <w:rPr>
                <w:rFonts w:ascii="Arial" w:hAnsi="Arial" w:cs="Arial"/>
                <w:szCs w:val="20"/>
              </w:rPr>
              <w:t>rischen Texten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572023">
              <w:rPr>
                <w:rFonts w:ascii="Arial" w:hAnsi="Arial" w:cs="Arial"/>
                <w:szCs w:val="20"/>
              </w:rPr>
              <w:t xml:space="preserve">(BPE 1.2 und 1.3) </w:t>
            </w:r>
            <w:r>
              <w:rPr>
                <w:rFonts w:ascii="Arial" w:hAnsi="Arial" w:cs="Arial"/>
                <w:szCs w:val="20"/>
              </w:rPr>
              <w:t xml:space="preserve">und setzen die Gestaltung von Raum und Zeit in der Kurzgeschichte „Weg“ von Lydia Dimitrov in Bezug zu der Textaussage (BPE 6.2). </w:t>
            </w:r>
            <w:r w:rsidR="004D72FF">
              <w:rPr>
                <w:rFonts w:ascii="Arial" w:hAnsi="Arial" w:cs="Arial"/>
                <w:szCs w:val="20"/>
              </w:rPr>
              <w:t xml:space="preserve">Darüber hinaus </w:t>
            </w:r>
            <w:r>
              <w:rPr>
                <w:rFonts w:ascii="Arial" w:hAnsi="Arial" w:cs="Arial"/>
                <w:szCs w:val="20"/>
              </w:rPr>
              <w:t xml:space="preserve">wenden </w:t>
            </w:r>
            <w:r w:rsidR="004D72FF">
              <w:rPr>
                <w:rFonts w:ascii="Arial" w:hAnsi="Arial" w:cs="Arial"/>
                <w:szCs w:val="20"/>
              </w:rPr>
              <w:t xml:space="preserve">sie </w:t>
            </w:r>
            <w:r>
              <w:rPr>
                <w:rFonts w:ascii="Arial" w:hAnsi="Arial" w:cs="Arial"/>
                <w:szCs w:val="20"/>
              </w:rPr>
              <w:t>für die inhaltliche Erschließung des Textes und die bereits erarbeiteten Interpretationsaspekte bereits vorhandenes Wissen an.</w:t>
            </w:r>
            <w:r w:rsidR="00572023">
              <w:rPr>
                <w:rFonts w:ascii="Arial" w:hAnsi="Arial" w:cs="Arial"/>
                <w:szCs w:val="20"/>
              </w:rPr>
              <w:t xml:space="preserve"> </w:t>
            </w:r>
            <w:r w:rsidR="004D72FF">
              <w:rPr>
                <w:rFonts w:ascii="Arial" w:hAnsi="Arial" w:cs="Arial"/>
                <w:szCs w:val="20"/>
              </w:rPr>
              <w:t>Abschließend wird</w:t>
            </w:r>
            <w:r w:rsidR="00572023">
              <w:rPr>
                <w:rFonts w:ascii="Arial" w:hAnsi="Arial" w:cs="Arial"/>
                <w:szCs w:val="20"/>
              </w:rPr>
              <w:t xml:space="preserve"> angeleitet de</w:t>
            </w:r>
            <w:r w:rsidR="004D72FF">
              <w:rPr>
                <w:rFonts w:ascii="Arial" w:hAnsi="Arial" w:cs="Arial"/>
                <w:szCs w:val="20"/>
              </w:rPr>
              <w:t>r</w:t>
            </w:r>
            <w:r w:rsidR="00572023">
              <w:rPr>
                <w:rFonts w:ascii="Arial" w:hAnsi="Arial" w:cs="Arial"/>
                <w:szCs w:val="20"/>
              </w:rPr>
              <w:t xml:space="preserve"> Aufsatzteil </w:t>
            </w:r>
            <w:r w:rsidR="004D72FF">
              <w:rPr>
                <w:rFonts w:ascii="Arial" w:hAnsi="Arial" w:cs="Arial"/>
                <w:szCs w:val="20"/>
              </w:rPr>
              <w:t xml:space="preserve">formuliert </w:t>
            </w:r>
            <w:r w:rsidR="00572023">
              <w:rPr>
                <w:rFonts w:ascii="Arial" w:hAnsi="Arial" w:cs="Arial"/>
                <w:szCs w:val="20"/>
              </w:rPr>
              <w:t>(BPE 4.2 und BPE 9)</w:t>
            </w:r>
            <w:r w:rsidR="004D72FF">
              <w:rPr>
                <w:rFonts w:ascii="Arial" w:hAnsi="Arial" w:cs="Arial"/>
                <w:szCs w:val="20"/>
              </w:rPr>
              <w:t>.</w:t>
            </w:r>
          </w:p>
        </w:tc>
      </w:tr>
      <w:tr w:rsidR="007B3D20" w:rsidRPr="00B608C2" w14:paraId="0EFA73C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C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EFA73C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C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C3" w14:textId="401BDE62" w:rsidR="007B3D20" w:rsidRPr="00B608C2" w:rsidRDefault="004D72FF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82F324B" wp14:editId="15A90ED0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A73C4" w14:textId="380F73AD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4D72FF">
              <w:rPr>
                <w:rFonts w:ascii="Arial" w:hAnsi="Arial" w:cs="Arial"/>
                <w:b/>
                <w:szCs w:val="20"/>
              </w:rPr>
              <w:t>Fähigkeiten</w:t>
            </w:r>
            <w:r w:rsidRPr="00DF3E96">
              <w:rPr>
                <w:rFonts w:ascii="Arial" w:hAnsi="Arial" w:cs="Arial"/>
                <w:b/>
                <w:szCs w:val="20"/>
              </w:rPr>
              <w:t>:</w:t>
            </w:r>
          </w:p>
          <w:p w14:paraId="5998CD6D" w14:textId="42423E88" w:rsidR="007B3D20" w:rsidRPr="00F86044" w:rsidRDefault="00EE014D" w:rsidP="00F86044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2"/>
              </w:rPr>
              <w:t>A</w:t>
            </w:r>
            <w:r w:rsidR="004D72FF">
              <w:rPr>
                <w:rFonts w:ascii="Arial" w:hAnsi="Arial" w:cs="Arial"/>
                <w:szCs w:val="22"/>
              </w:rPr>
              <w:t xml:space="preserve">rbeit </w:t>
            </w:r>
            <w:r w:rsidR="00F86044" w:rsidRPr="00F86044">
              <w:rPr>
                <w:rFonts w:ascii="Arial" w:hAnsi="Arial" w:cs="Arial"/>
                <w:szCs w:val="22"/>
              </w:rPr>
              <w:t>mit „digitalen Pinnwänden“</w:t>
            </w:r>
          </w:p>
          <w:p w14:paraId="0EFA73C5" w14:textId="3E1DD066" w:rsidR="00F86044" w:rsidRPr="00F86044" w:rsidRDefault="00F86044" w:rsidP="00F86044">
            <w:pPr>
              <w:pStyle w:val="TabellerechteSpalte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Kenntnis</w:t>
            </w:r>
            <w:r w:rsidR="004D72FF">
              <w:rPr>
                <w:rFonts w:ascii="Arial" w:hAnsi="Arial" w:cs="Arial"/>
                <w:szCs w:val="20"/>
              </w:rPr>
              <w:t xml:space="preserve">se </w:t>
            </w:r>
            <w:r>
              <w:rPr>
                <w:rFonts w:ascii="Arial" w:hAnsi="Arial" w:cs="Arial"/>
                <w:szCs w:val="20"/>
              </w:rPr>
              <w:t xml:space="preserve">im Umgang mit einem </w:t>
            </w:r>
            <w:proofErr w:type="spellStart"/>
            <w:r>
              <w:rPr>
                <w:rFonts w:ascii="Arial" w:hAnsi="Arial" w:cs="Arial"/>
                <w:szCs w:val="20"/>
              </w:rPr>
              <w:t>Social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-Media-Generator </w:t>
            </w:r>
          </w:p>
        </w:tc>
      </w:tr>
      <w:tr w:rsidR="007B3D20" w:rsidRPr="00B608C2" w14:paraId="0EFA73C9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C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EFA73C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CD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CA" w14:textId="4B8EF0EB" w:rsidR="007B3D20" w:rsidRPr="00B608C2" w:rsidRDefault="004D72FF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BD396B" wp14:editId="075093BE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0EFA73C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25B849AB" w14:textId="3B306610" w:rsidR="003C73B2" w:rsidRPr="00795555" w:rsidRDefault="003C73B2" w:rsidP="003C73B2">
            <w:pPr>
              <w:pStyle w:val="TabellerechteSpalte"/>
              <w:rPr>
                <w:rFonts w:ascii="Arial" w:hAnsi="Arial" w:cs="Arial"/>
                <w:bCs/>
                <w:szCs w:val="22"/>
              </w:rPr>
            </w:pPr>
            <w:r w:rsidRPr="00795555">
              <w:rPr>
                <w:rFonts w:ascii="Arial" w:hAnsi="Arial" w:cs="Arial"/>
                <w:bCs/>
                <w:szCs w:val="22"/>
              </w:rPr>
              <w:t xml:space="preserve">Einzelarbeit, </w:t>
            </w:r>
            <w:r>
              <w:rPr>
                <w:rFonts w:ascii="Arial" w:hAnsi="Arial" w:cs="Arial"/>
                <w:bCs/>
                <w:szCs w:val="22"/>
              </w:rPr>
              <w:t>Partnerarbeit</w:t>
            </w:r>
            <w:r w:rsidRPr="00795555">
              <w:rPr>
                <w:rFonts w:ascii="Arial" w:hAnsi="Arial" w:cs="Arial"/>
                <w:bCs/>
                <w:szCs w:val="22"/>
              </w:rPr>
              <w:t xml:space="preserve">, </w:t>
            </w:r>
            <w:r>
              <w:rPr>
                <w:rFonts w:ascii="Arial" w:hAnsi="Arial" w:cs="Arial"/>
                <w:bCs/>
                <w:szCs w:val="22"/>
              </w:rPr>
              <w:t xml:space="preserve">Gruppenarbeit, </w:t>
            </w:r>
            <w:r w:rsidRPr="00795555">
              <w:rPr>
                <w:rFonts w:ascii="Arial" w:hAnsi="Arial" w:cs="Arial"/>
                <w:bCs/>
                <w:szCs w:val="22"/>
              </w:rPr>
              <w:t>Plenum</w:t>
            </w:r>
          </w:p>
          <w:p w14:paraId="0EFA73CC" w14:textId="7AAD48B0" w:rsidR="007B3D20" w:rsidRPr="00DF3E96" w:rsidRDefault="003C73B2" w:rsidP="003C73B2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795555">
              <w:rPr>
                <w:rFonts w:ascii="Arial" w:hAnsi="Arial" w:cs="Arial"/>
                <w:bCs/>
                <w:szCs w:val="22"/>
              </w:rPr>
              <w:t xml:space="preserve">2 UE zu je 45 </w:t>
            </w:r>
            <w:r w:rsidR="004D72FF">
              <w:rPr>
                <w:rFonts w:ascii="Arial" w:hAnsi="Arial" w:cs="Arial"/>
                <w:bCs/>
                <w:szCs w:val="22"/>
              </w:rPr>
              <w:t>Minuten</w:t>
            </w:r>
          </w:p>
        </w:tc>
      </w:tr>
      <w:tr w:rsidR="007B3D20" w:rsidRPr="00B608C2" w14:paraId="0EFA73D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C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EFA73C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D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D1" w14:textId="4B6701F8" w:rsidR="007B3D20" w:rsidRPr="00B608C2" w:rsidRDefault="004D72FF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9C36641" wp14:editId="68369950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A73D2" w14:textId="5F804E58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0EFA73D3" w14:textId="0C255D66" w:rsidR="007B3D20" w:rsidRPr="00DF3E96" w:rsidRDefault="003C73B2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3C73B2">
              <w:rPr>
                <w:rFonts w:ascii="Arial" w:hAnsi="Arial" w:cs="Arial"/>
                <w:szCs w:val="22"/>
              </w:rPr>
              <w:t xml:space="preserve">digitales Endgerät (z. B. Tablet mit Stift, PC), ausgestattet mit Textverarbeitungssoftware oder Notizbuch (z. B. </w:t>
            </w:r>
            <w:proofErr w:type="spellStart"/>
            <w:r w:rsidRPr="003C73B2">
              <w:rPr>
                <w:rFonts w:ascii="Arial" w:hAnsi="Arial" w:cs="Arial"/>
                <w:szCs w:val="22"/>
              </w:rPr>
              <w:t>GoodNotes</w:t>
            </w:r>
            <w:proofErr w:type="spellEnd"/>
            <w:r w:rsidRPr="003C73B2">
              <w:rPr>
                <w:rFonts w:ascii="Arial" w:hAnsi="Arial" w:cs="Arial"/>
                <w:szCs w:val="22"/>
              </w:rPr>
              <w:t xml:space="preserve">, OneNote), Umfragetool, digitale Pinnwand, </w:t>
            </w:r>
            <w:proofErr w:type="spellStart"/>
            <w:r w:rsidRPr="003C73B2">
              <w:rPr>
                <w:rFonts w:ascii="Arial" w:hAnsi="Arial" w:cs="Arial"/>
                <w:szCs w:val="22"/>
              </w:rPr>
              <w:t>Social</w:t>
            </w:r>
            <w:proofErr w:type="spellEnd"/>
            <w:r w:rsidRPr="003C73B2">
              <w:rPr>
                <w:rFonts w:ascii="Arial" w:hAnsi="Arial" w:cs="Arial"/>
                <w:szCs w:val="22"/>
              </w:rPr>
              <w:t>-Media-Generator (alles webbasiert)</w:t>
            </w:r>
          </w:p>
        </w:tc>
      </w:tr>
      <w:tr w:rsidR="007B3D20" w:rsidRPr="00B608C2" w14:paraId="0EFA73D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D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A73D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D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D8" w14:textId="47CEF5DE" w:rsidR="007B3D20" w:rsidRPr="00B608C2" w:rsidRDefault="004D72FF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BB1F1C" wp14:editId="4AA570BA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A73D9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5373247A" w14:textId="77777777" w:rsidR="003C73B2" w:rsidRDefault="00097F1E" w:rsidP="003C73B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6" w:history="1">
              <w:r w:rsidR="003C73B2" w:rsidRPr="00EE60FC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https://www.menti.com/fzm9jaqy7s</w:t>
              </w:r>
            </w:hyperlink>
          </w:p>
          <w:p w14:paraId="4D996C55" w14:textId="638199F6" w:rsidR="007B3D20" w:rsidRPr="003C73B2" w:rsidRDefault="003C73B2" w:rsidP="003C73B2">
            <w:pPr>
              <w:pStyle w:val="TabellerechteSpalte"/>
              <w:numPr>
                <w:ilvl w:val="0"/>
                <w:numId w:val="2"/>
              </w:numPr>
              <w:rPr>
                <w:rFonts w:ascii="Arial" w:hAnsi="Arial" w:cs="Arial"/>
                <w:szCs w:val="20"/>
              </w:rPr>
            </w:pPr>
            <w:r w:rsidRPr="003C73B2">
              <w:rPr>
                <w:rFonts w:ascii="Arial" w:hAnsi="Arial" w:cs="Arial"/>
                <w:color w:val="C00000"/>
                <w:szCs w:val="22"/>
              </w:rPr>
              <w:t>01-5</w:t>
            </w:r>
            <w:r w:rsidR="004D72FF">
              <w:rPr>
                <w:rFonts w:ascii="Arial" w:hAnsi="Arial" w:cs="Arial"/>
                <w:color w:val="C00000"/>
                <w:szCs w:val="22"/>
              </w:rPr>
              <w:t>-</w:t>
            </w:r>
            <w:r w:rsidRPr="003C73B2">
              <w:rPr>
                <w:rFonts w:ascii="Arial" w:hAnsi="Arial" w:cs="Arial"/>
                <w:color w:val="C00000"/>
                <w:szCs w:val="22"/>
              </w:rPr>
              <w:t>6-3_AM_1_Kurzgeschichte_Weg_Raum und Zeit_Theorie.docx</w:t>
            </w:r>
          </w:p>
          <w:p w14:paraId="7FA882CB" w14:textId="54E1B985" w:rsidR="003C73B2" w:rsidRPr="003C73B2" w:rsidRDefault="003C73B2" w:rsidP="003C73B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4D72FF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6-3_AM_2_Kurzgeschichte_Weg_Raum und </w:t>
            </w:r>
            <w:proofErr w:type="spellStart"/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Zeit_Gruppe</w:t>
            </w:r>
            <w:proofErr w:type="spellEnd"/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1 – 4.docx</w:t>
            </w:r>
          </w:p>
          <w:p w14:paraId="7EAEAA11" w14:textId="2FDED2A0" w:rsidR="003C73B2" w:rsidRPr="00D66ED3" w:rsidRDefault="003C73B2" w:rsidP="003C73B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4D72FF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6-3_AM_3_Kurzgeschichte_ </w:t>
            </w:r>
            <w:proofErr w:type="spellStart"/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Weg_Raum</w:t>
            </w:r>
            <w:proofErr w:type="spellEnd"/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und Zeit_Textarbeit.docx</w:t>
            </w:r>
          </w:p>
          <w:p w14:paraId="0DBF45FD" w14:textId="0E2BBDBC" w:rsidR="003C73B2" w:rsidRPr="00D66ED3" w:rsidRDefault="00097F1E" w:rsidP="003C73B2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2E74B5" w:themeColor="accent1" w:themeShade="BF"/>
                <w:sz w:val="22"/>
                <w:szCs w:val="22"/>
              </w:rPr>
            </w:pPr>
            <w:hyperlink r:id="rId17" w:history="1">
              <w:r w:rsidR="003C73B2" w:rsidRPr="00D66ED3">
                <w:rPr>
                  <w:rStyle w:val="Hyperlink"/>
                  <w:rFonts w:cs="Arial"/>
                  <w:color w:val="2E74B5" w:themeColor="accent1" w:themeShade="BF"/>
                  <w:sz w:val="22"/>
                  <w:szCs w:val="22"/>
                </w:rPr>
                <w:t>https://zeoob.com/generate-twitter-tweet/</w:t>
              </w:r>
            </w:hyperlink>
          </w:p>
          <w:p w14:paraId="1E0691BA" w14:textId="77777777" w:rsidR="003C73B2" w:rsidRPr="00F86044" w:rsidRDefault="00097F1E" w:rsidP="003C73B2">
            <w:pPr>
              <w:pStyle w:val="Tabellenstil2"/>
              <w:numPr>
                <w:ilvl w:val="0"/>
                <w:numId w:val="2"/>
              </w:numPr>
              <w:rPr>
                <w:rStyle w:val="Hyperlink"/>
                <w:rFonts w:ascii="Arial" w:hAnsi="Arial" w:cs="Arial"/>
                <w:color w:val="000000"/>
                <w:sz w:val="22"/>
                <w:szCs w:val="22"/>
                <w:u w:val="none"/>
                <w:lang w:val="de-DE"/>
              </w:rPr>
            </w:pPr>
            <w:hyperlink r:id="rId18" w:history="1">
              <w:r w:rsidR="003C73B2" w:rsidRPr="003C73B2">
                <w:rPr>
                  <w:rStyle w:val="Hyperlink"/>
                  <w:rFonts w:cs="Arial"/>
                  <w:color w:val="2E74B5" w:themeColor="accent1" w:themeShade="BF"/>
                  <w:sz w:val="22"/>
                  <w:szCs w:val="22"/>
                  <w:lang w:val="de-DE"/>
                </w:rPr>
                <w:t>https://padlet.com/MMatEBS/lea3piz5pocifw9e</w:t>
              </w:r>
            </w:hyperlink>
          </w:p>
          <w:p w14:paraId="0EFA73DA" w14:textId="4C5F50CD" w:rsidR="00F86044" w:rsidRPr="003C73B2" w:rsidRDefault="00F86044" w:rsidP="003C73B2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01-5</w:t>
            </w:r>
            <w:r w:rsidR="004D72FF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D66ED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6-4_LH_1_Kurzgeschichte_Weg_ Raum und Zeit_Textarbeit.docx</w:t>
            </w:r>
          </w:p>
        </w:tc>
      </w:tr>
      <w:tr w:rsidR="007B3D20" w:rsidRPr="00B608C2" w14:paraId="0EFA73D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D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A73D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E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DF" w14:textId="6B18379A" w:rsidR="007B3D20" w:rsidRPr="00B608C2" w:rsidRDefault="004D72FF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B1A0E40" wp14:editId="51A1781A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0AAE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0EFA73E0" w14:textId="423E554F" w:rsidR="00F86044" w:rsidRPr="00DF3E96" w:rsidRDefault="00F86044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930CBB">
              <w:rPr>
                <w:rFonts w:ascii="Arial" w:hAnsi="Arial" w:cs="Arial"/>
                <w:bCs/>
                <w:szCs w:val="20"/>
              </w:rPr>
              <w:t xml:space="preserve">Die </w:t>
            </w:r>
            <w:r>
              <w:rPr>
                <w:rFonts w:ascii="Arial" w:hAnsi="Arial" w:cs="Arial"/>
                <w:bCs/>
                <w:szCs w:val="20"/>
              </w:rPr>
              <w:t xml:space="preserve">Ergebnissicherung erfolgt sowohl auf Arbeitsblättern als auch mit Hilfe </w:t>
            </w:r>
            <w:r w:rsidR="00572023">
              <w:rPr>
                <w:rFonts w:ascii="Arial" w:hAnsi="Arial" w:cs="Arial"/>
                <w:bCs/>
                <w:szCs w:val="20"/>
              </w:rPr>
              <w:t>einer</w:t>
            </w:r>
            <w:r>
              <w:rPr>
                <w:rFonts w:ascii="Arial" w:hAnsi="Arial" w:cs="Arial"/>
                <w:bCs/>
                <w:szCs w:val="20"/>
              </w:rPr>
              <w:t xml:space="preserve"> digitalen Pinnwand.</w:t>
            </w:r>
          </w:p>
        </w:tc>
      </w:tr>
      <w:tr w:rsidR="007B3D20" w:rsidRPr="00B608C2" w14:paraId="0EFA73E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E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A73E3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E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E5" w14:textId="4953EA87" w:rsidR="007B3D20" w:rsidRPr="00B608C2" w:rsidRDefault="004D72FF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3590B32" wp14:editId="7A0F41F2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A73E7" w14:textId="1C30A380" w:rsidR="007B3D20" w:rsidRPr="00DF3E96" w:rsidRDefault="007B3D20" w:rsidP="0095025C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  <w:r w:rsidR="004D72FF">
              <w:rPr>
                <w:rFonts w:ascii="Arial" w:hAnsi="Arial" w:cs="Arial"/>
                <w:b/>
                <w:szCs w:val="20"/>
              </w:rPr>
              <w:t xml:space="preserve"> -</w:t>
            </w:r>
          </w:p>
        </w:tc>
      </w:tr>
      <w:tr w:rsidR="007B3D20" w:rsidRPr="00B608C2" w14:paraId="0EFA73E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E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A73E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E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EC" w14:textId="3E8ED705" w:rsidR="007B3D20" w:rsidRPr="00B608C2" w:rsidRDefault="004D72FF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8DBA380" wp14:editId="6D1C2051">
                  <wp:extent cx="762000" cy="228600"/>
                  <wp:effectExtent l="0" t="0" r="0" b="0"/>
                  <wp:docPr id="1027751123" name="Grafik 102775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A73EE" w14:textId="6E8700EB" w:rsidR="007B3D20" w:rsidRPr="00DF3E96" w:rsidRDefault="007B3D20" w:rsidP="00097F1E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  <w:r w:rsidR="004D72FF">
              <w:rPr>
                <w:rFonts w:ascii="Arial" w:hAnsi="Arial" w:cs="Arial"/>
                <w:b/>
                <w:szCs w:val="20"/>
              </w:rPr>
              <w:t xml:space="preserve"> -</w:t>
            </w:r>
          </w:p>
        </w:tc>
      </w:tr>
    </w:tbl>
    <w:p w14:paraId="0EFA73F5" w14:textId="740C99C9" w:rsidR="001676EC" w:rsidRDefault="001676EC" w:rsidP="0095025C">
      <w:pPr>
        <w:spacing w:after="160" w:line="259" w:lineRule="auto"/>
        <w:rPr>
          <w:rFonts w:cs="Arial"/>
        </w:rPr>
      </w:pPr>
    </w:p>
    <w:sectPr w:rsidR="001676EC" w:rsidSect="00FC0F4A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A740A" w14:textId="77777777" w:rsidR="008D0C5A" w:rsidRDefault="008D0C5A" w:rsidP="001676EC">
      <w:r>
        <w:separator/>
      </w:r>
    </w:p>
  </w:endnote>
  <w:endnote w:type="continuationSeparator" w:id="0">
    <w:p w14:paraId="0EFA740B" w14:textId="77777777" w:rsidR="008D0C5A" w:rsidRDefault="008D0C5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741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EFA7420" wp14:editId="0EFA7421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FA743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FA742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0EFA7432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EFA7422" wp14:editId="0EFA7423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EFA7424" wp14:editId="0EFA742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EFA7426" wp14:editId="0EFA7427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EFA7433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EFA743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A742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0EFA7433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EFA7434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741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FA742A" wp14:editId="0EFA742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FA743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FA742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0EFA743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EFA742C" wp14:editId="0EFA742D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FA742E" wp14:editId="0EFA742F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EFA743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EFA743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A742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0EFA743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EFA7437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EFA7430" wp14:editId="0EFA743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A7408" w14:textId="77777777" w:rsidR="008D0C5A" w:rsidRDefault="008D0C5A" w:rsidP="001676EC">
      <w:r>
        <w:separator/>
      </w:r>
    </w:p>
  </w:footnote>
  <w:footnote w:type="continuationSeparator" w:id="0">
    <w:p w14:paraId="0EFA7409" w14:textId="77777777" w:rsidR="008D0C5A" w:rsidRDefault="008D0C5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0EFA740F" w14:textId="77777777" w:rsidTr="00EF3642">
      <w:trPr>
        <w:trHeight w:val="300"/>
      </w:trPr>
      <w:tc>
        <w:tcPr>
          <w:tcW w:w="1425" w:type="dxa"/>
        </w:tcPr>
        <w:p w14:paraId="0EFA740D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</w:t>
          </w:r>
          <w:r w:rsidR="00DF3E96" w:rsidRPr="00DF3E96">
            <w:rPr>
              <w:rFonts w:cs="Arial"/>
              <w:color w:val="FFFFFF" w:themeColor="background1"/>
              <w:sz w:val="22"/>
            </w:rPr>
            <w:t>hema</w:t>
          </w:r>
        </w:p>
      </w:tc>
      <w:tc>
        <w:tcPr>
          <w:tcW w:w="6560" w:type="dxa"/>
        </w:tcPr>
        <w:p w14:paraId="0EFA740E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0EFA741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0EFA741E" wp14:editId="0EFA741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FA7411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7414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EFA7428" wp14:editId="0EFA7429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FA741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0"/>
      <w:gridCol w:w="6560"/>
    </w:tblGrid>
    <w:tr w:rsidR="001676EC" w:rsidRPr="00DF3E96" w14:paraId="0EFA7418" w14:textId="77777777" w:rsidTr="003C73B2">
      <w:trPr>
        <w:trHeight w:val="300"/>
      </w:trPr>
      <w:tc>
        <w:tcPr>
          <w:tcW w:w="3200" w:type="dxa"/>
        </w:tcPr>
        <w:p w14:paraId="0EFA7416" w14:textId="2C1A25ED" w:rsidR="001676EC" w:rsidRPr="00DF3E96" w:rsidRDefault="003C73B2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Interpretation Kurzgeschichte</w:t>
          </w:r>
        </w:p>
      </w:tc>
      <w:tc>
        <w:tcPr>
          <w:tcW w:w="6560" w:type="dxa"/>
        </w:tcPr>
        <w:p w14:paraId="0EFA7417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0EFA741B" w14:textId="77777777" w:rsidTr="003C73B2">
      <w:trPr>
        <w:trHeight w:val="300"/>
      </w:trPr>
      <w:tc>
        <w:tcPr>
          <w:tcW w:w="3200" w:type="dxa"/>
        </w:tcPr>
        <w:p w14:paraId="0EFA7419" w14:textId="7E4F2D10" w:rsidR="001676EC" w:rsidRPr="00DF3E96" w:rsidRDefault="003C73B2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Raum </w:t>
          </w:r>
          <w:r w:rsidR="00AF29F4">
            <w:rPr>
              <w:rFonts w:cs="Arial"/>
              <w:color w:val="FFFFFF" w:themeColor="background1"/>
              <w:sz w:val="22"/>
            </w:rPr>
            <w:t xml:space="preserve">und </w:t>
          </w:r>
          <w:r>
            <w:rPr>
              <w:rFonts w:cs="Arial"/>
              <w:color w:val="FFFFFF" w:themeColor="background1"/>
              <w:sz w:val="22"/>
            </w:rPr>
            <w:t>Zeit</w:t>
          </w:r>
        </w:p>
      </w:tc>
      <w:tc>
        <w:tcPr>
          <w:tcW w:w="6560" w:type="dxa"/>
        </w:tcPr>
        <w:p w14:paraId="0EFA741A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0EFA741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703E7"/>
    <w:multiLevelType w:val="hybridMultilevel"/>
    <w:tmpl w:val="6B2CF302"/>
    <w:lvl w:ilvl="0" w:tplc="CB4A5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3303DE"/>
    <w:multiLevelType w:val="hybridMultilevel"/>
    <w:tmpl w:val="1616B7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9F5F69"/>
    <w:multiLevelType w:val="hybridMultilevel"/>
    <w:tmpl w:val="0EECF8C8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E23E4D"/>
    <w:multiLevelType w:val="hybridMultilevel"/>
    <w:tmpl w:val="C6A8CD12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97F1E"/>
    <w:rsid w:val="000C3EA5"/>
    <w:rsid w:val="001676EC"/>
    <w:rsid w:val="001D40A5"/>
    <w:rsid w:val="001F3FC7"/>
    <w:rsid w:val="002444B1"/>
    <w:rsid w:val="002E3BE5"/>
    <w:rsid w:val="003C73B2"/>
    <w:rsid w:val="004D72FF"/>
    <w:rsid w:val="00572023"/>
    <w:rsid w:val="007662AD"/>
    <w:rsid w:val="007B3D20"/>
    <w:rsid w:val="00827355"/>
    <w:rsid w:val="008D0C5A"/>
    <w:rsid w:val="0095025C"/>
    <w:rsid w:val="009C2FBF"/>
    <w:rsid w:val="00A14AFE"/>
    <w:rsid w:val="00AF29F4"/>
    <w:rsid w:val="00B27E3D"/>
    <w:rsid w:val="00B608C2"/>
    <w:rsid w:val="00C61756"/>
    <w:rsid w:val="00C756FE"/>
    <w:rsid w:val="00DF3E96"/>
    <w:rsid w:val="00ED43F7"/>
    <w:rsid w:val="00EE014D"/>
    <w:rsid w:val="00EF3642"/>
    <w:rsid w:val="00F86044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FA73B5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Tabellenstil2">
    <w:name w:val="Tabellenstil 2"/>
    <w:rsid w:val="003C73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3C73B2"/>
    <w:rPr>
      <w:color w:val="0563C1" w:themeColor="hyperlink"/>
      <w:u w:val="single"/>
    </w:rPr>
  </w:style>
  <w:style w:type="table" w:customStyle="1" w:styleId="TableNormal">
    <w:name w:val="Table Normal"/>
    <w:rsid w:val="003C73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3C7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padlet.com/MMatEBS/lea3piz5pocifw9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zeoob.com/generate-twitter-tweet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enti.com/fzm9jaqy7s" TargetMode="Externa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FE53A-2F4D-4D41-969C-DA895F620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9</cp:revision>
  <dcterms:created xsi:type="dcterms:W3CDTF">2020-10-17T17:21:00Z</dcterms:created>
  <dcterms:modified xsi:type="dcterms:W3CDTF">2021-05-13T14:07:00Z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